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BCC6" w14:textId="33543390" w:rsidR="00346851" w:rsidRDefault="00346851" w:rsidP="00346851">
      <w:pPr>
        <w:jc w:val="center"/>
      </w:pPr>
      <w:r w:rsidRPr="00346851">
        <w:drawing>
          <wp:inline distT="0" distB="0" distL="0" distR="0" wp14:anchorId="404AD8D4" wp14:editId="6A8C3F8E">
            <wp:extent cx="3314700" cy="2473942"/>
            <wp:effectExtent l="0" t="0" r="0" b="3175"/>
            <wp:docPr id="2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6502" cy="249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1637" w14:textId="216F1F1A" w:rsidR="008F4DF9" w:rsidRPr="00346851" w:rsidRDefault="00346851" w:rsidP="00346851">
      <w:pPr>
        <w:jc w:val="center"/>
        <w:rPr>
          <w:b/>
          <w:bCs/>
        </w:rPr>
      </w:pPr>
      <w:r w:rsidRPr="00346851">
        <w:rPr>
          <w:b/>
          <w:bCs/>
        </w:rPr>
        <w:t>FAROL DO DESENVOLVIMENTO MANIFESTA INSATISFAÇÃO COM O AUMENTO DO ICMS E PROP</w:t>
      </w:r>
      <w:r w:rsidRPr="00346851">
        <w:rPr>
          <w:b/>
          <w:bCs/>
        </w:rPr>
        <w:t>ORÁ</w:t>
      </w:r>
      <w:r w:rsidRPr="00346851">
        <w:rPr>
          <w:b/>
          <w:bCs/>
        </w:rPr>
        <w:t xml:space="preserve"> ALTERNATIVAS P</w:t>
      </w:r>
      <w:r w:rsidRPr="00346851">
        <w:rPr>
          <w:b/>
          <w:bCs/>
        </w:rPr>
        <w:t>A</w:t>
      </w:r>
      <w:r w:rsidRPr="00346851">
        <w:rPr>
          <w:b/>
          <w:bCs/>
        </w:rPr>
        <w:t>RA DIMINUIR O IMPACTO NA SOCIEDADE</w:t>
      </w:r>
    </w:p>
    <w:p w14:paraId="406EC636" w14:textId="77777777" w:rsidR="00CD336E" w:rsidRDefault="00CD336E" w:rsidP="00CF5ECC">
      <w:pPr>
        <w:jc w:val="both"/>
      </w:pPr>
    </w:p>
    <w:p w14:paraId="168392D7" w14:textId="6B272373" w:rsidR="00CA79B9" w:rsidRDefault="00CD336E" w:rsidP="00CF5ECC">
      <w:pPr>
        <w:jc w:val="both"/>
      </w:pPr>
      <w:r>
        <w:t>Por entender a importância do diálogo</w:t>
      </w:r>
      <w:r w:rsidR="00E17F63">
        <w:t>, de forma não partidarizada,</w:t>
      </w:r>
      <w:r>
        <w:t xml:space="preserve"> entre a gestão pública, o setor produtivo privado, a academia com seu conhecimento </w:t>
      </w:r>
      <w:r w:rsidR="00CA79B9">
        <w:t>científico</w:t>
      </w:r>
      <w:r>
        <w:t xml:space="preserve"> e tecnológico, entidades financeiras e sociedade civil organizada, no processo harmônico de construção de estratégias e políticas para o desenvolvimento do nosso Estado, </w:t>
      </w:r>
      <w:r w:rsidR="00CA79B9">
        <w:t xml:space="preserve">nasceu há pouco mais de um ano </w:t>
      </w:r>
      <w:r>
        <w:t xml:space="preserve">O FAROL DE DESENVOLVIMENTO DA PARAÍBA, hoje formado por 63 líderes de 26 </w:t>
      </w:r>
      <w:r w:rsidR="00CA79B9">
        <w:t xml:space="preserve">diferentes </w:t>
      </w:r>
      <w:r>
        <w:t>segmentos</w:t>
      </w:r>
      <w:r w:rsidR="00CA79B9">
        <w:t xml:space="preserve">. </w:t>
      </w:r>
    </w:p>
    <w:p w14:paraId="27C11081" w14:textId="29EB7390" w:rsidR="00CD336E" w:rsidRDefault="00CA79B9" w:rsidP="00CF5ECC">
      <w:pPr>
        <w:jc w:val="both"/>
      </w:pPr>
      <w:r>
        <w:t>Na contramão deste propósito</w:t>
      </w:r>
      <w:r w:rsidR="00123781">
        <w:t>,</w:t>
      </w:r>
      <w:r>
        <w:t xml:space="preserve"> assistimos no curso desta semana o processo de majoração da alíquota de ICMS de 18% para 20% aqui na Paraíba, fruto de um rápido </w:t>
      </w:r>
      <w:r w:rsidR="00123781">
        <w:t xml:space="preserve">e surpreendente </w:t>
      </w:r>
      <w:r>
        <w:t>entendimento entre os poderes executivo e legislativo estadual</w:t>
      </w:r>
      <w:r w:rsidR="00123781">
        <w:t xml:space="preserve">, alijando do processo qualquer diálogo com o setor produtivo e a sociedade organizada, dois importantes atores neste cenário, porque pagarão a conta e arcarão com as consequências. </w:t>
      </w:r>
    </w:p>
    <w:p w14:paraId="4C207A2E" w14:textId="209BE93D" w:rsidR="0076349A" w:rsidRDefault="00CA79B9" w:rsidP="00CF5ECC">
      <w:pPr>
        <w:jc w:val="both"/>
      </w:pPr>
      <w:r>
        <w:t>Discordamos de parte dos argumentos apresentados como justificativa</w:t>
      </w:r>
      <w:r w:rsidR="00123781">
        <w:t xml:space="preserve">, entendendo que existem outras formas para melhorar a arrecadação de ICMS, que não seja apenas o aumento da alíquota. </w:t>
      </w:r>
      <w:r w:rsidR="0076349A">
        <w:t>Este é o caminho mais curto</w:t>
      </w:r>
      <w:r w:rsidR="00CF5ECC">
        <w:t>, menos trabalhoso</w:t>
      </w:r>
      <w:r w:rsidR="0076349A">
        <w:t xml:space="preserve"> e supostamente mais seguro.</w:t>
      </w:r>
    </w:p>
    <w:p w14:paraId="1C21C6D2" w14:textId="4EFF470C" w:rsidR="00CA79B9" w:rsidRDefault="00123781" w:rsidP="00CF5ECC">
      <w:pPr>
        <w:jc w:val="both"/>
      </w:pPr>
      <w:r>
        <w:t>Neste sentido, estávamos preparando algumas sugestões para dialogar e propor ao governo</w:t>
      </w:r>
      <w:r w:rsidR="0076349A">
        <w:t xml:space="preserve"> outras alternativas</w:t>
      </w:r>
      <w:r>
        <w:t xml:space="preserve">, quando fomos surpreendidos pela rapidez com que os deputados, ditos representantes do povo, </w:t>
      </w:r>
      <w:r w:rsidR="0076349A">
        <w:t xml:space="preserve">majoritariamente </w:t>
      </w:r>
      <w:r>
        <w:t xml:space="preserve">aprovaram o Projeto sem dialogar com quem poderia contribuir a respeito. </w:t>
      </w:r>
    </w:p>
    <w:p w14:paraId="286E3AC1" w14:textId="570D74E8" w:rsidR="0076349A" w:rsidRDefault="0076349A" w:rsidP="00CF5ECC">
      <w:pPr>
        <w:jc w:val="both"/>
      </w:pPr>
      <w:r>
        <w:t xml:space="preserve">Elaboramos um estudo propositivo e fizemos um agendamento com o Secretário </w:t>
      </w:r>
      <w:proofErr w:type="spellStart"/>
      <w:r>
        <w:t>Marialvo</w:t>
      </w:r>
      <w:proofErr w:type="spellEnd"/>
      <w:r>
        <w:t xml:space="preserve"> </w:t>
      </w:r>
      <w:r w:rsidR="0041141B">
        <w:t xml:space="preserve">Laureano, para debater com ele algumas sugestões que possam servir de atenuantes aos impactos negativos desta medida. </w:t>
      </w:r>
    </w:p>
    <w:p w14:paraId="64E8842F" w14:textId="46D272E6" w:rsidR="0041141B" w:rsidRDefault="0041141B" w:rsidP="00CF5ECC">
      <w:pPr>
        <w:jc w:val="both"/>
      </w:pPr>
      <w:r>
        <w:t xml:space="preserve">Esperamos que o </w:t>
      </w:r>
      <w:r w:rsidR="00CF5ECC">
        <w:t>encontro</w:t>
      </w:r>
      <w:r>
        <w:t xml:space="preserve"> aconteça </w:t>
      </w:r>
      <w:r w:rsidR="00CF5ECC">
        <w:t>e que a gestão pública, no âmbito dos poderes executivo e legislativo, valorizem mais o diálogo com quem efetivamente produz e distribui riqueza em nossa Paraíba.</w:t>
      </w:r>
      <w:r w:rsidR="002819A3">
        <w:t xml:space="preserve"> Estaremos sempre à disposição para dialogar e propor. </w:t>
      </w:r>
    </w:p>
    <w:p w14:paraId="13EDC474" w14:textId="4343DB95" w:rsidR="00CF5ECC" w:rsidRDefault="00CF5ECC" w:rsidP="00CF5ECC">
      <w:pPr>
        <w:jc w:val="both"/>
      </w:pPr>
      <w:r>
        <w:t>Assina: Líderes do FAROL DE DESENVOLVIMENTO DA PARAÍBA</w:t>
      </w:r>
    </w:p>
    <w:p w14:paraId="15ECA049" w14:textId="77777777" w:rsidR="0076349A" w:rsidRDefault="0076349A" w:rsidP="00CF5ECC">
      <w:pPr>
        <w:jc w:val="both"/>
      </w:pPr>
    </w:p>
    <w:sectPr w:rsidR="0076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6E"/>
    <w:rsid w:val="00094E5A"/>
    <w:rsid w:val="000C318C"/>
    <w:rsid w:val="00123781"/>
    <w:rsid w:val="002819A3"/>
    <w:rsid w:val="00346851"/>
    <w:rsid w:val="0041141B"/>
    <w:rsid w:val="0076349A"/>
    <w:rsid w:val="008F4DF9"/>
    <w:rsid w:val="00CA79B9"/>
    <w:rsid w:val="00CD336E"/>
    <w:rsid w:val="00CF5ECC"/>
    <w:rsid w:val="00E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1027"/>
  <w15:chartTrackingRefBased/>
  <w15:docId w15:val="{E67E1639-D339-454D-869D-75515E3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Nunes De Almeida</dc:creator>
  <cp:keywords/>
  <dc:description/>
  <cp:lastModifiedBy>Francisco Nunes De Almeida</cp:lastModifiedBy>
  <cp:revision>2</cp:revision>
  <dcterms:created xsi:type="dcterms:W3CDTF">2023-09-29T15:45:00Z</dcterms:created>
  <dcterms:modified xsi:type="dcterms:W3CDTF">2023-09-29T15:45:00Z</dcterms:modified>
</cp:coreProperties>
</file>